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D2F3" w14:textId="77777777" w:rsidR="006436E9" w:rsidRDefault="006436E9" w:rsidP="00D64BC6">
      <w:pPr>
        <w:jc w:val="right"/>
        <w:rPr>
          <w:sz w:val="24"/>
          <w:szCs w:val="24"/>
        </w:rPr>
      </w:pPr>
    </w:p>
    <w:p w14:paraId="229090F8" w14:textId="77777777" w:rsidR="006436E9" w:rsidRDefault="006436E9" w:rsidP="00D64BC6">
      <w:pPr>
        <w:jc w:val="right"/>
        <w:rPr>
          <w:sz w:val="24"/>
          <w:szCs w:val="24"/>
        </w:rPr>
      </w:pPr>
    </w:p>
    <w:p w14:paraId="1F1638A9" w14:textId="0795A716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5D2069">
        <w:rPr>
          <w:sz w:val="24"/>
          <w:szCs w:val="24"/>
        </w:rPr>
        <w:t>21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14:paraId="32887892" w14:textId="77777777"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14:paraId="38865653" w14:textId="77777777" w:rsidR="00192989" w:rsidRDefault="00192989" w:rsidP="00D64BC6">
      <w:pPr>
        <w:rPr>
          <w:sz w:val="24"/>
          <w:szCs w:val="24"/>
        </w:rPr>
      </w:pPr>
    </w:p>
    <w:p w14:paraId="14AA8D77" w14:textId="77777777" w:rsidR="00772BA2" w:rsidRPr="007F7C5B" w:rsidRDefault="00772BA2" w:rsidP="00D64BC6">
      <w:pPr>
        <w:rPr>
          <w:sz w:val="24"/>
          <w:szCs w:val="24"/>
        </w:rPr>
      </w:pPr>
    </w:p>
    <w:p w14:paraId="6E01C381" w14:textId="77777777"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54B60B52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66DD3283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4EE7B0BE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29744B1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6D721BBB" w14:textId="77777777" w:rsidR="00430D9D" w:rsidRDefault="006465D9" w:rsidP="001C5C0B">
      <w:pPr>
        <w:pStyle w:val="Akapitzlist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B325C7">
        <w:rPr>
          <w:rFonts w:cstheme="minorHAnsi"/>
          <w:b/>
          <w:bCs/>
          <w:sz w:val="24"/>
          <w:szCs w:val="24"/>
        </w:rPr>
        <w:t>wyposażenia zabezpieczającego ochronnego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772BA2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B325C7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kosze bezdotykowe na odpadki środków ochrony indywidualnej</w:t>
      </w:r>
    </w:p>
    <w:p w14:paraId="4D9EB55E" w14:textId="77777777" w:rsidR="008B6D0A" w:rsidRPr="00FA640D" w:rsidRDefault="008B6D0A" w:rsidP="001C5C0B">
      <w:pPr>
        <w:pStyle w:val="Akapitzlist"/>
        <w:jc w:val="both"/>
        <w:rPr>
          <w:sz w:val="24"/>
          <w:szCs w:val="24"/>
        </w:rPr>
      </w:pPr>
    </w:p>
    <w:p w14:paraId="5CA0A84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1A653A96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38855134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8B6D0A" w:rsidRPr="00B81809" w14:paraId="5AB94A27" w14:textId="77777777" w:rsidTr="000B387F">
        <w:trPr>
          <w:trHeight w:val="285"/>
        </w:trPr>
        <w:tc>
          <w:tcPr>
            <w:tcW w:w="1801" w:type="dxa"/>
            <w:shd w:val="clear" w:color="000000" w:fill="FFFFFF"/>
          </w:tcPr>
          <w:p w14:paraId="6D890105" w14:textId="77777777" w:rsidR="00A90DDD" w:rsidRPr="000C141E" w:rsidRDefault="000E5C14" w:rsidP="000E5C14">
            <w:r w:rsidRPr="000E5C14">
              <w:t xml:space="preserve">34928480-6 </w:t>
            </w:r>
          </w:p>
        </w:tc>
        <w:tc>
          <w:tcPr>
            <w:tcW w:w="4961" w:type="dxa"/>
            <w:shd w:val="clear" w:color="000000" w:fill="FFFFFF"/>
          </w:tcPr>
          <w:p w14:paraId="3BF90172" w14:textId="77777777" w:rsidR="00A90DDD" w:rsidRDefault="000E5C14" w:rsidP="008B0A25">
            <w:r w:rsidRPr="000E5C14">
              <w:t>Pojemniki i kosze na odpady i śmieci</w:t>
            </w:r>
          </w:p>
        </w:tc>
      </w:tr>
    </w:tbl>
    <w:p w14:paraId="115EAE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868D3F8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6898BB31" w14:textId="77777777"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14:paraId="4652286F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58E5F7CD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09604646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81809" w:rsidRPr="00BB1826" w14:paraId="69FF8853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4D7493E4" w14:textId="1855557B" w:rsidR="00B81809" w:rsidRDefault="000E5C14" w:rsidP="00A97C72">
            <w:bookmarkStart w:id="2" w:name="_Hlk53470554"/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</w:t>
            </w:r>
            <w:r w:rsidR="005D2069">
              <w:rPr>
                <w:rFonts w:cs="Calibri"/>
                <w:bCs/>
                <w:color w:val="000000"/>
              </w:rPr>
              <w:t>25/</w:t>
            </w:r>
            <w:r w:rsidRPr="000E5C14">
              <w:rPr>
                <w:rFonts w:cs="Calibri"/>
                <w:bCs/>
                <w:color w:val="000000"/>
              </w:rPr>
              <w:t>30 litrów, z tworzywa sztucznego; obsługiwany bezdotykowo, otwierany pedałem nożnym, dostosowany do foliowych worków; otwór wrzutowy o średnicy min.15cm,  przybliżone wymiary: szerokość: 45 cm x  wysokość: 40 cm x  głębokość: 40 cm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0C5A6EF8" w14:textId="77777777" w:rsidR="00B81809" w:rsidRDefault="00772BA2" w:rsidP="00F440AE">
            <w:r>
              <w:t>kpl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45FCB1B" w14:textId="77777777" w:rsidR="008B6D0A" w:rsidRDefault="000E5C14" w:rsidP="00F440AE">
            <w:r>
              <w:t>100</w:t>
            </w:r>
          </w:p>
        </w:tc>
      </w:tr>
      <w:tr w:rsidR="008B6D0A" w:rsidRPr="00BB1826" w14:paraId="338A82BE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14:paraId="0B1DB6DE" w14:textId="77777777" w:rsidR="008B6D0A" w:rsidRPr="008B6D0A" w:rsidRDefault="000E5C14" w:rsidP="00A97C72">
            <w:pPr>
              <w:rPr>
                <w:rFonts w:cs="Calibri"/>
                <w:bCs/>
                <w:color w:val="000000"/>
              </w:rPr>
            </w:pPr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110/120 litrów, z tworzywa sztucznego; obsługiwany bezdotykowo, otwierany pedałem nożnym, posiadający dwa kółka jezdne, dostosowany do foliowych worków; przybliżone wymiary: - szerokość: 50 cm, - wysokość: 80 cm, - głębokość: 60 cm   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DFD068B" w14:textId="77777777" w:rsidR="008B6D0A" w:rsidRDefault="00772BA2" w:rsidP="00F440AE">
            <w:r>
              <w:t>kpl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EF0B632" w14:textId="77777777" w:rsidR="008B6D0A" w:rsidRDefault="000E5C14" w:rsidP="00F440AE">
            <w:r>
              <w:t>60</w:t>
            </w:r>
          </w:p>
        </w:tc>
      </w:tr>
    </w:tbl>
    <w:bookmarkEnd w:id="2"/>
    <w:p w14:paraId="63C6800C" w14:textId="1CBCFBBE"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0E5C14">
        <w:rPr>
          <w:sz w:val="24"/>
          <w:szCs w:val="24"/>
        </w:rPr>
        <w:t>24 miesięczną</w:t>
      </w:r>
      <w:r w:rsidR="006436E9">
        <w:rPr>
          <w:sz w:val="24"/>
          <w:szCs w:val="24"/>
        </w:rPr>
        <w:t xml:space="preserve">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14:paraId="512B4212" w14:textId="26895298"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5D2069">
        <w:rPr>
          <w:b/>
          <w:sz w:val="24"/>
          <w:szCs w:val="24"/>
          <w:u w:val="single"/>
        </w:rPr>
        <w:t>27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14:paraId="03929418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2948113F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4CCA5E06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0A85F89B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9EFF6A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7EB96CAE" w14:textId="77777777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2A8B53F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E21BF4B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1C98C929" w14:textId="3B363348" w:rsidR="003E5633" w:rsidRPr="003E5633" w:rsidRDefault="001C5C0B" w:rsidP="003E5633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dopuszcza składania ofert częściowych</w:t>
      </w:r>
      <w:r w:rsidR="003E5633">
        <w:rPr>
          <w:rFonts w:cstheme="minorHAnsi"/>
          <w:sz w:val="24"/>
          <w:szCs w:val="24"/>
        </w:rPr>
        <w:t xml:space="preserve">, dla poszczególnych pozycji. </w:t>
      </w:r>
      <w:r w:rsidR="003E5633" w:rsidRPr="003E5633">
        <w:rPr>
          <w:rFonts w:cstheme="minorHAnsi"/>
          <w:sz w:val="24"/>
          <w:szCs w:val="24"/>
        </w:rPr>
        <w:t>Zamawiający nie dopuszcza składania ofert częściowych w zakresie ilości danej pozycji.</w:t>
      </w:r>
    </w:p>
    <w:p w14:paraId="367DB50A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0F971BC0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>Przedmiotem niniejszego postępowania nie jest zawarcie umowy ramowej.</w:t>
      </w:r>
    </w:p>
    <w:p w14:paraId="3310436E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11F7B306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669B9B69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7AA5E7C1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49B8C46F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5054B0C3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5C0E0BE5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21EB2EFA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675FE0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079FC1F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16DFFB2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9B25D9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BCFE3D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7F722D3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5A3DACFC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0B22324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39EF11B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2386E64E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93E15D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2DD92C0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F7AEE9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A20263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2E66121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1CD02870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8AC19BD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7D646BAE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4E20F73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484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AA2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8E9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5D701A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BC5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1E3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BD5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37A2785A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6EEFE58A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0445DEF7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078758B7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E6313A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69F70B0C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Sposób punktowania kryterium cena ofertowa:</w:t>
      </w:r>
    </w:p>
    <w:p w14:paraId="456FA98B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67C81F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374E694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36BE795C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44427DBD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45DE81CB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04262330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4620A521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D6BC1C5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9F59A27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3E27A01C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11363920" w14:textId="7EC34CF2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0E5C14">
        <w:rPr>
          <w:rFonts w:cstheme="minorHAnsi"/>
          <w:color w:val="000000"/>
          <w:sz w:val="24"/>
          <w:szCs w:val="24"/>
        </w:rPr>
        <w:t>2</w:t>
      </w:r>
      <w:r w:rsidR="005D2069">
        <w:rPr>
          <w:rFonts w:cstheme="minorHAnsi"/>
          <w:color w:val="000000"/>
          <w:sz w:val="24"/>
          <w:szCs w:val="24"/>
        </w:rPr>
        <w:t>7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683A4A21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1F3AB51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2A424325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4B16ABB9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6A469" w14:textId="5D5853D2"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5D2069">
        <w:rPr>
          <w:rFonts w:asciiTheme="minorHAnsi" w:hAnsiTheme="minorHAnsi" w:cstheme="minorHAnsi"/>
          <w:b/>
          <w:sz w:val="24"/>
          <w:szCs w:val="24"/>
        </w:rPr>
        <w:t>22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5D2069">
        <w:rPr>
          <w:rFonts w:asciiTheme="minorHAnsi" w:hAnsiTheme="minorHAnsi" w:cstheme="minorHAnsi"/>
          <w:b/>
          <w:sz w:val="24"/>
          <w:szCs w:val="24"/>
        </w:rPr>
        <w:t>15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429E1F9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72DEC3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7CB10EE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4556156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6A840924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665F8F4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B8B0" w14:textId="77777777" w:rsidR="00E84730" w:rsidRDefault="00E84730" w:rsidP="003C23EB">
      <w:pPr>
        <w:spacing w:after="0" w:line="240" w:lineRule="auto"/>
      </w:pPr>
      <w:r>
        <w:separator/>
      </w:r>
    </w:p>
  </w:endnote>
  <w:endnote w:type="continuationSeparator" w:id="0">
    <w:p w14:paraId="06C6B32C" w14:textId="77777777" w:rsidR="00E84730" w:rsidRDefault="00E84730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D6DB" w14:textId="77777777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6C36547E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A3B8" w14:textId="77777777" w:rsidR="00E84730" w:rsidRDefault="00E84730" w:rsidP="003C23EB">
      <w:pPr>
        <w:spacing w:after="0" w:line="240" w:lineRule="auto"/>
      </w:pPr>
      <w:r>
        <w:separator/>
      </w:r>
    </w:p>
  </w:footnote>
  <w:footnote w:type="continuationSeparator" w:id="0">
    <w:p w14:paraId="697DCC21" w14:textId="77777777" w:rsidR="00E84730" w:rsidRDefault="00E84730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0C7C5622" w14:textId="77777777" w:rsidTr="00522355">
      <w:tc>
        <w:tcPr>
          <w:tcW w:w="972" w:type="pct"/>
          <w:hideMark/>
        </w:tcPr>
        <w:p w14:paraId="15046ED7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47E71F8" wp14:editId="01E6F6C9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61CFD27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14963FA2" wp14:editId="6313EFAF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0128B337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EDF0882" wp14:editId="1D56275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116FE3A1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D2FEC5B" wp14:editId="028B17EF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010FA3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4083D"/>
    <w:rsid w:val="0004165C"/>
    <w:rsid w:val="00050943"/>
    <w:rsid w:val="000E2BA5"/>
    <w:rsid w:val="000E4F0F"/>
    <w:rsid w:val="000E5C14"/>
    <w:rsid w:val="000E79BC"/>
    <w:rsid w:val="00117596"/>
    <w:rsid w:val="00176B09"/>
    <w:rsid w:val="0019126C"/>
    <w:rsid w:val="00192989"/>
    <w:rsid w:val="001B1332"/>
    <w:rsid w:val="001C5C0B"/>
    <w:rsid w:val="001C6999"/>
    <w:rsid w:val="00210CFA"/>
    <w:rsid w:val="0021518D"/>
    <w:rsid w:val="00215819"/>
    <w:rsid w:val="00224F52"/>
    <w:rsid w:val="002269CB"/>
    <w:rsid w:val="00230DD7"/>
    <w:rsid w:val="0027337C"/>
    <w:rsid w:val="0027621C"/>
    <w:rsid w:val="002774E2"/>
    <w:rsid w:val="00277D8B"/>
    <w:rsid w:val="002F6912"/>
    <w:rsid w:val="00350A87"/>
    <w:rsid w:val="0038658D"/>
    <w:rsid w:val="003A658A"/>
    <w:rsid w:val="003A7D0C"/>
    <w:rsid w:val="003C23EB"/>
    <w:rsid w:val="003C2531"/>
    <w:rsid w:val="003C6F09"/>
    <w:rsid w:val="003D41E6"/>
    <w:rsid w:val="003D4E90"/>
    <w:rsid w:val="003E195A"/>
    <w:rsid w:val="003E5633"/>
    <w:rsid w:val="003F26F8"/>
    <w:rsid w:val="003F41FE"/>
    <w:rsid w:val="00414538"/>
    <w:rsid w:val="004149ED"/>
    <w:rsid w:val="00414DA7"/>
    <w:rsid w:val="00421172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47CBC"/>
    <w:rsid w:val="00552547"/>
    <w:rsid w:val="00581511"/>
    <w:rsid w:val="0058355C"/>
    <w:rsid w:val="005B0FEF"/>
    <w:rsid w:val="005D2069"/>
    <w:rsid w:val="005D3747"/>
    <w:rsid w:val="00617C26"/>
    <w:rsid w:val="00633B56"/>
    <w:rsid w:val="006436E9"/>
    <w:rsid w:val="006465D9"/>
    <w:rsid w:val="006531A2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72BA2"/>
    <w:rsid w:val="0078677D"/>
    <w:rsid w:val="00792FA1"/>
    <w:rsid w:val="007D3212"/>
    <w:rsid w:val="007D54A1"/>
    <w:rsid w:val="007D5EEF"/>
    <w:rsid w:val="007D7EB0"/>
    <w:rsid w:val="007E0455"/>
    <w:rsid w:val="007F03E8"/>
    <w:rsid w:val="007F072D"/>
    <w:rsid w:val="007F7C5B"/>
    <w:rsid w:val="008042F8"/>
    <w:rsid w:val="00844733"/>
    <w:rsid w:val="00866AD4"/>
    <w:rsid w:val="00893473"/>
    <w:rsid w:val="008B4E0B"/>
    <w:rsid w:val="008B5635"/>
    <w:rsid w:val="008B6D0A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0DDD"/>
    <w:rsid w:val="00A97C72"/>
    <w:rsid w:val="00AB23EA"/>
    <w:rsid w:val="00AF4E26"/>
    <w:rsid w:val="00B15488"/>
    <w:rsid w:val="00B15755"/>
    <w:rsid w:val="00B17A49"/>
    <w:rsid w:val="00B2028A"/>
    <w:rsid w:val="00B3246C"/>
    <w:rsid w:val="00B325C7"/>
    <w:rsid w:val="00B33361"/>
    <w:rsid w:val="00B37A67"/>
    <w:rsid w:val="00B62BB3"/>
    <w:rsid w:val="00B81809"/>
    <w:rsid w:val="00B9296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4730"/>
    <w:rsid w:val="00E85228"/>
    <w:rsid w:val="00E8753C"/>
    <w:rsid w:val="00EA2704"/>
    <w:rsid w:val="00EC0A18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0793"/>
  <w15:docId w15:val="{013AEEFA-F30F-410A-99D5-6F64DF8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B74F-63F6-4C5B-878F-FFF1D35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4</cp:revision>
  <cp:lastPrinted>2020-09-15T08:23:00Z</cp:lastPrinted>
  <dcterms:created xsi:type="dcterms:W3CDTF">2020-10-21T21:36:00Z</dcterms:created>
  <dcterms:modified xsi:type="dcterms:W3CDTF">2020-10-21T21:42:00Z</dcterms:modified>
</cp:coreProperties>
</file>